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BCD" w:rsidRPr="00975BCD" w:rsidRDefault="00975BCD" w:rsidP="007B2456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75B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Сотрудники полиции Ташлинского района задержали подозреваемую в незаконном оформлении кредитов на третьих лиц</w:t>
      </w:r>
      <w:r w:rsidR="007B24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975BCD" w:rsidRDefault="00975BCD" w:rsidP="007B2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подразделения по экономической безопасности и противодействию коррупции ОМВД России по Ташлинскому району установили лицо, фиктивно оформлявшее кредиты на местных жителей.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5BCD" w:rsidRPr="00975BCD" w:rsidRDefault="00975BCD" w:rsidP="007B2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в полицию поступали заявления от граждан о том, что неизвестным им способом были оформлены кредиты на их имя.</w:t>
      </w:r>
    </w:p>
    <w:p w:rsidR="00975BCD" w:rsidRPr="00975BCD" w:rsidRDefault="00975BCD" w:rsidP="007B2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оперативно-ро</w:t>
      </w:r>
      <w:r w:rsidRPr="00975BCD">
        <w:rPr>
          <w:rFonts w:ascii="Times New Roman" w:eastAsia="Times New Roman" w:hAnsi="Times New Roman" w:cs="Times New Roman"/>
          <w:sz w:val="28"/>
          <w:szCs w:val="28"/>
          <w:lang w:eastAsia="ru-RU"/>
        </w:rPr>
        <w:t>зыскных мероприятий полицейские задержали 39-летнюю хозяйку магазина по продаже бытовой техники и мебели.</w:t>
      </w:r>
    </w:p>
    <w:p w:rsidR="00975BCD" w:rsidRPr="00975BCD" w:rsidRDefault="00975BCD" w:rsidP="00975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B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полицейские установили, что 80 человек в ее магазине оформляли кредиты на покупку бытовой техники, в результате чего их персональные данные остались у подозреваемой. Далее женщина, используя эти данные, оформляла кредиты онлайн.</w:t>
      </w:r>
    </w:p>
    <w:p w:rsidR="00975BCD" w:rsidRPr="00975BCD" w:rsidRDefault="00975BCD" w:rsidP="00975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оформленных кредитов составила более 670 000 рублей.</w:t>
      </w:r>
    </w:p>
    <w:p w:rsidR="00975BCD" w:rsidRPr="00975BCD" w:rsidRDefault="00975BCD" w:rsidP="007B2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Следователем следственного отделения возбуждено уголовное дело по части 3 статьи 159 УК РФ «Мошенничество». Санкции данной статьи предусматривают максимальное наказание в виде лишения свободы на срок до 6 лет.</w:t>
      </w:r>
    </w:p>
    <w:p w:rsidR="00975BCD" w:rsidRPr="00975BCD" w:rsidRDefault="00975BCD" w:rsidP="00975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Расследование уголовного дела продолжается.</w:t>
      </w:r>
    </w:p>
    <w:p w:rsidR="004E33BD" w:rsidRPr="00975BCD" w:rsidRDefault="004E33BD" w:rsidP="00975BCD">
      <w:pPr>
        <w:spacing w:after="0"/>
        <w:jc w:val="both"/>
        <w:rPr>
          <w:rFonts w:ascii="Aparajita" w:hAnsi="Aparajita" w:cs="Aparajita"/>
          <w:sz w:val="28"/>
          <w:szCs w:val="28"/>
        </w:rPr>
      </w:pPr>
      <w:bookmarkStart w:id="0" w:name="_GoBack"/>
      <w:bookmarkEnd w:id="0"/>
    </w:p>
    <w:sectPr w:rsidR="004E33BD" w:rsidRPr="00975BCD" w:rsidSect="006342FB">
      <w:pgSz w:w="11906" w:h="16838" w:code="9"/>
      <w:pgMar w:top="720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CD"/>
    <w:rsid w:val="004E33BD"/>
    <w:rsid w:val="006342FB"/>
    <w:rsid w:val="007B2456"/>
    <w:rsid w:val="007B7E83"/>
    <w:rsid w:val="00812946"/>
    <w:rsid w:val="00975BCD"/>
    <w:rsid w:val="00B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D3D32-BE27-4061-B1BB-FCDFD6C4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2021-07-30T10:46:00Z</dcterms:created>
  <dcterms:modified xsi:type="dcterms:W3CDTF">2021-07-30T10:57:00Z</dcterms:modified>
</cp:coreProperties>
</file>